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4744" w:type="dxa"/>
        <w:tblLook w:val="04A0" w:firstRow="1" w:lastRow="0" w:firstColumn="1" w:lastColumn="0" w:noHBand="0" w:noVBand="1"/>
      </w:tblPr>
      <w:tblGrid>
        <w:gridCol w:w="2086"/>
        <w:gridCol w:w="4288"/>
        <w:gridCol w:w="1701"/>
        <w:gridCol w:w="2126"/>
        <w:gridCol w:w="1843"/>
        <w:gridCol w:w="2700"/>
      </w:tblGrid>
      <w:tr w:rsidR="00B5250B" w:rsidRPr="00427663" w:rsidTr="00B5250B">
        <w:trPr>
          <w:trHeight w:val="271"/>
        </w:trPr>
        <w:tc>
          <w:tcPr>
            <w:tcW w:w="14744" w:type="dxa"/>
            <w:gridSpan w:val="6"/>
            <w:shd w:val="clear" w:color="auto" w:fill="BDD6EE" w:themeFill="accent1" w:themeFillTint="66"/>
          </w:tcPr>
          <w:p w:rsidR="00B5250B" w:rsidRDefault="00B5250B" w:rsidP="00B5250B">
            <w:pPr>
              <w:jc w:val="center"/>
              <w:rPr>
                <w:rFonts w:ascii="Times New Roman" w:hAnsi="Times New Roman" w:cs="Times New Roman"/>
              </w:rPr>
            </w:pPr>
            <w:r w:rsidRPr="00B5250B">
              <w:rPr>
                <w:rFonts w:ascii="Times New Roman" w:hAnsi="Times New Roman" w:cs="Times New Roman"/>
                <w:b/>
              </w:rPr>
              <w:t>KİLİS 7 ARALIK ÜNİVERSİTESİ RİSK BELİRLEME VE DEĞERLENDİRME FORMU</w:t>
            </w:r>
          </w:p>
        </w:tc>
      </w:tr>
      <w:tr w:rsidR="00F27A4A" w:rsidRPr="00427663" w:rsidTr="007F3BF7">
        <w:trPr>
          <w:trHeight w:val="271"/>
        </w:trPr>
        <w:tc>
          <w:tcPr>
            <w:tcW w:w="2086" w:type="dxa"/>
          </w:tcPr>
          <w:p w:rsidR="00F27A4A" w:rsidRPr="00427663" w:rsidRDefault="00F27A4A" w:rsidP="00F27A4A">
            <w:pPr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BİRİM</w:t>
            </w:r>
          </w:p>
        </w:tc>
        <w:tc>
          <w:tcPr>
            <w:tcW w:w="12658" w:type="dxa"/>
            <w:gridSpan w:val="5"/>
          </w:tcPr>
          <w:p w:rsidR="00F27A4A" w:rsidRPr="00427663" w:rsidRDefault="00733E7E" w:rsidP="001D31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ALAEDDİN YAVAŞCA DEVLET KONSERVATUVARI MÜDÜRLÜĞÜ</w:t>
            </w:r>
          </w:p>
        </w:tc>
      </w:tr>
      <w:tr w:rsidR="00F27A4A" w:rsidRPr="00427663" w:rsidTr="007F3BF7">
        <w:trPr>
          <w:trHeight w:val="542"/>
        </w:trPr>
        <w:tc>
          <w:tcPr>
            <w:tcW w:w="2086" w:type="dxa"/>
          </w:tcPr>
          <w:p w:rsidR="00F27A4A" w:rsidRPr="00427663" w:rsidRDefault="00F27A4A" w:rsidP="00F27A4A">
            <w:pPr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İLGİLİ STRATEJİK AMAÇ</w:t>
            </w:r>
          </w:p>
        </w:tc>
        <w:tc>
          <w:tcPr>
            <w:tcW w:w="12658" w:type="dxa"/>
            <w:gridSpan w:val="5"/>
          </w:tcPr>
          <w:p w:rsidR="00F27A4A" w:rsidRPr="00427663" w:rsidRDefault="001D3126" w:rsidP="00A558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EKONOMİK ANLANDA DEĞİŞEN KOŞULLARA </w:t>
            </w:r>
            <w:r w:rsidR="00A55848">
              <w:rPr>
                <w:rFonts w:ascii="Times New Roman" w:hAnsi="Times New Roman" w:cs="Times New Roman"/>
              </w:rPr>
              <w:t>KONSERVATUVARIMIZIN</w:t>
            </w:r>
            <w:r>
              <w:rPr>
                <w:rFonts w:ascii="Times New Roman" w:hAnsi="Times New Roman" w:cs="Times New Roman"/>
              </w:rPr>
              <w:t xml:space="preserve"> UYUMUNU SAĞLAYACAK AMAÇ VE HEDEFLERİ HAYATA GEÇİRECEK KURUMSAL YAPIYI GELİŞTİRMEK</w:t>
            </w:r>
          </w:p>
        </w:tc>
      </w:tr>
      <w:tr w:rsidR="00F27A4A" w:rsidRPr="00427663" w:rsidTr="007F3BF7">
        <w:trPr>
          <w:trHeight w:val="532"/>
        </w:trPr>
        <w:tc>
          <w:tcPr>
            <w:tcW w:w="2086" w:type="dxa"/>
          </w:tcPr>
          <w:p w:rsidR="00F27A4A" w:rsidRPr="00427663" w:rsidRDefault="00F27A4A" w:rsidP="00F27A4A">
            <w:pPr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İLGİLİ STRATEJİK HEDEF</w:t>
            </w:r>
          </w:p>
        </w:tc>
        <w:tc>
          <w:tcPr>
            <w:tcW w:w="12658" w:type="dxa"/>
            <w:gridSpan w:val="5"/>
          </w:tcPr>
          <w:p w:rsidR="00A55848" w:rsidRPr="006C3726" w:rsidRDefault="00A55848" w:rsidP="00A5584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Uluslararası sanat ve kültür </w:t>
            </w:r>
            <w:r w:rsidRPr="006C3726">
              <w:rPr>
                <w:sz w:val="24"/>
              </w:rPr>
              <w:t>etkileşimlerinden de sanatçılar yetiştirmek</w:t>
            </w:r>
            <w:r>
              <w:rPr>
                <w:sz w:val="24"/>
              </w:rPr>
              <w:t xml:space="preserve">, sanatın kültürel, bilimsel ve </w:t>
            </w:r>
            <w:r w:rsidRPr="006C3726">
              <w:rPr>
                <w:sz w:val="24"/>
              </w:rPr>
              <w:t>sosyolojik yönünü gelecek kuşaklara akta</w:t>
            </w:r>
            <w:r>
              <w:rPr>
                <w:sz w:val="24"/>
              </w:rPr>
              <w:t xml:space="preserve">rabilmek, sözü edilen alanlarda </w:t>
            </w:r>
            <w:r w:rsidRPr="006C3726">
              <w:rPr>
                <w:sz w:val="24"/>
              </w:rPr>
              <w:t>eğitici ve sanatçı yetiştirerek ülkemizin b</w:t>
            </w:r>
            <w:r>
              <w:rPr>
                <w:sz w:val="24"/>
              </w:rPr>
              <w:t xml:space="preserve">u alanlardaki gereksinimlerinin </w:t>
            </w:r>
            <w:r w:rsidRPr="006C3726">
              <w:rPr>
                <w:sz w:val="24"/>
              </w:rPr>
              <w:t xml:space="preserve">giderilmesine de katkıda bulunmak, ulusal ve </w:t>
            </w:r>
            <w:r>
              <w:rPr>
                <w:sz w:val="24"/>
              </w:rPr>
              <w:t xml:space="preserve">uluslararası düzeyde çalışmalar </w:t>
            </w:r>
            <w:r w:rsidRPr="006C3726">
              <w:rPr>
                <w:sz w:val="24"/>
              </w:rPr>
              <w:t>yapan özgün bir okul olmaktır.</w:t>
            </w:r>
          </w:p>
          <w:p w:rsidR="00F27A4A" w:rsidRPr="0091377C" w:rsidRDefault="00F27A4A" w:rsidP="0091377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27A4A" w:rsidRPr="00427663" w:rsidTr="007F3BF7">
        <w:trPr>
          <w:trHeight w:val="813"/>
        </w:trPr>
        <w:tc>
          <w:tcPr>
            <w:tcW w:w="2086" w:type="dxa"/>
          </w:tcPr>
          <w:p w:rsidR="00F27A4A" w:rsidRPr="00427663" w:rsidRDefault="00F27A4A" w:rsidP="00F27A4A">
            <w:pPr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İLGİLİ PERFORMANS HEDEFİ</w:t>
            </w:r>
          </w:p>
        </w:tc>
        <w:tc>
          <w:tcPr>
            <w:tcW w:w="12658" w:type="dxa"/>
            <w:gridSpan w:val="5"/>
          </w:tcPr>
          <w:p w:rsidR="00A55848" w:rsidRDefault="00A55848" w:rsidP="00A55848">
            <w:pPr>
              <w:pStyle w:val="GvdeMetni"/>
              <w:spacing w:before="14"/>
              <w:jc w:val="both"/>
            </w:pPr>
            <w:r>
              <w:t>K</w:t>
            </w:r>
            <w:r>
              <w:t>onservatuvarımızdan mezun olan bireylerin uluslararası</w:t>
            </w:r>
            <w:r>
              <w:t xml:space="preserve"> </w:t>
            </w:r>
            <w:r>
              <w:t>standartlara sahip nitelikli birer sanatçı ve eğitimci olması hedeflenmektedir.</w:t>
            </w:r>
          </w:p>
          <w:p w:rsidR="00F27A4A" w:rsidRPr="00427663" w:rsidRDefault="00F27A4A" w:rsidP="001D3126">
            <w:pPr>
              <w:rPr>
                <w:rFonts w:ascii="Times New Roman" w:hAnsi="Times New Roman" w:cs="Times New Roman"/>
              </w:rPr>
            </w:pPr>
          </w:p>
        </w:tc>
      </w:tr>
      <w:tr w:rsidR="00F27A4A" w:rsidRPr="00427663" w:rsidTr="007F3BF7">
        <w:trPr>
          <w:trHeight w:val="271"/>
        </w:trPr>
        <w:tc>
          <w:tcPr>
            <w:tcW w:w="2086" w:type="dxa"/>
          </w:tcPr>
          <w:p w:rsidR="00F27A4A" w:rsidRPr="00427663" w:rsidRDefault="00F27A4A" w:rsidP="00F27A4A">
            <w:pPr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İLGİLİ FAALİYET</w:t>
            </w:r>
          </w:p>
        </w:tc>
        <w:tc>
          <w:tcPr>
            <w:tcW w:w="12658" w:type="dxa"/>
            <w:gridSpan w:val="5"/>
          </w:tcPr>
          <w:p w:rsidR="00F27A4A" w:rsidRPr="00427663" w:rsidRDefault="001D3126" w:rsidP="001D31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EĞİTİM ÖĞRETİM FAALİYETLERİNİN GERÇEKLEŞTİRİLMESİ</w:t>
            </w:r>
          </w:p>
        </w:tc>
      </w:tr>
      <w:tr w:rsidR="00964797" w:rsidRPr="00427663" w:rsidTr="00A75E1D">
        <w:trPr>
          <w:trHeight w:val="1074"/>
        </w:trPr>
        <w:tc>
          <w:tcPr>
            <w:tcW w:w="2086" w:type="dxa"/>
            <w:vMerge w:val="restart"/>
            <w:vAlign w:val="center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RİSKLER</w:t>
            </w:r>
          </w:p>
        </w:tc>
        <w:tc>
          <w:tcPr>
            <w:tcW w:w="4288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RİSKİN TANIMI</w:t>
            </w: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RİSKİN TÜRÜ</w:t>
            </w:r>
          </w:p>
        </w:tc>
        <w:tc>
          <w:tcPr>
            <w:tcW w:w="2126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OLASILIK DEĞERİ</w:t>
            </w:r>
          </w:p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(A)</w:t>
            </w:r>
          </w:p>
        </w:tc>
        <w:tc>
          <w:tcPr>
            <w:tcW w:w="1843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ETKİ DEĞERİ</w:t>
            </w:r>
          </w:p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(B)</w:t>
            </w:r>
          </w:p>
        </w:tc>
        <w:tc>
          <w:tcPr>
            <w:tcW w:w="2700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 w:rsidRPr="00427663">
              <w:rPr>
                <w:rFonts w:ascii="Times New Roman" w:hAnsi="Times New Roman" w:cs="Times New Roman"/>
              </w:rPr>
              <w:t>ÖNEMLİLİK DEĞERİ (RİSK PUANI) (C):A*B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964797" w:rsidP="001D3126">
            <w:pPr>
              <w:rPr>
                <w:rFonts w:ascii="Times New Roman" w:hAnsi="Times New Roman" w:cs="Times New Roman"/>
              </w:rPr>
            </w:pPr>
            <w:r w:rsidRPr="00964797">
              <w:rPr>
                <w:rFonts w:ascii="Times New Roman" w:hAnsi="Times New Roman" w:cs="Times New Roman"/>
              </w:rPr>
              <w:t xml:space="preserve">Öğretim elemanı yetersizliği </w:t>
            </w:r>
          </w:p>
          <w:p w:rsidR="00964797" w:rsidRPr="00964797" w:rsidRDefault="00964797" w:rsidP="001D312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İç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825ED3" w:rsidP="00825ED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Sınıflarda piyano sayısının yetersiz oluşu</w:t>
            </w: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İç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825ED3" w:rsidP="001D3126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Çalgıların bozulması veya zarar görmesi </w:t>
            </w:r>
          </w:p>
          <w:p w:rsidR="00964797" w:rsidRPr="00964797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İç/Dış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964797" w:rsidP="001D3126">
            <w:pPr>
              <w:rPr>
                <w:rFonts w:ascii="Times New Roman" w:hAnsi="Times New Roman" w:cs="Times New Roman"/>
                <w:color w:val="000000"/>
              </w:rPr>
            </w:pPr>
          </w:p>
          <w:p w:rsidR="00964797" w:rsidRPr="00964797" w:rsidRDefault="00825ED3" w:rsidP="001D312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Öğrenciler için yeterli özel alanların olmaması </w:t>
            </w: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Dış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964797" w:rsidP="001D3126">
            <w:pPr>
              <w:rPr>
                <w:rFonts w:ascii="Times New Roman" w:hAnsi="Times New Roman" w:cs="Times New Roman"/>
                <w:color w:val="000000"/>
              </w:rPr>
            </w:pPr>
            <w:r w:rsidRPr="00964797">
              <w:rPr>
                <w:rFonts w:ascii="Times New Roman" w:hAnsi="Times New Roman" w:cs="Times New Roman"/>
                <w:color w:val="000000"/>
              </w:rPr>
              <w:t>Öğrenci problemlerinin öğrenci işleri tarafından hızlı bir şekilde çözülememesi</w:t>
            </w:r>
          </w:p>
          <w:p w:rsidR="00964797" w:rsidRPr="00964797" w:rsidRDefault="00964797" w:rsidP="001D3126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Dış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</w:tr>
      <w:tr w:rsidR="00964797" w:rsidRPr="00427663" w:rsidTr="00964797">
        <w:trPr>
          <w:trHeight w:val="281"/>
        </w:trPr>
        <w:tc>
          <w:tcPr>
            <w:tcW w:w="2086" w:type="dxa"/>
            <w:vMerge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88" w:type="dxa"/>
          </w:tcPr>
          <w:p w:rsidR="00964797" w:rsidRPr="00964797" w:rsidRDefault="00964797" w:rsidP="001D3126">
            <w:pPr>
              <w:rPr>
                <w:rFonts w:ascii="Times New Roman" w:hAnsi="Times New Roman" w:cs="Times New Roman"/>
                <w:color w:val="000000"/>
              </w:rPr>
            </w:pPr>
            <w:r w:rsidRPr="00964797">
              <w:rPr>
                <w:rFonts w:ascii="Times New Roman" w:hAnsi="Times New Roman" w:cs="Times New Roman"/>
                <w:color w:val="000000"/>
              </w:rPr>
              <w:t>Yatay geçiş özel öğrenci ya da çeşitli yöntemlerle gelen öğrencilerin muafiyet durumlarında yaşanan aksaklıklar</w:t>
            </w:r>
          </w:p>
          <w:p w:rsidR="00964797" w:rsidRPr="00964797" w:rsidRDefault="00964797" w:rsidP="001D3126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</w:tcPr>
          <w:p w:rsidR="00964797" w:rsidRPr="00427663" w:rsidRDefault="00964797" w:rsidP="00F27A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İç/Dış</w:t>
            </w:r>
          </w:p>
        </w:tc>
        <w:tc>
          <w:tcPr>
            <w:tcW w:w="2126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843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700" w:type="dxa"/>
            <w:vAlign w:val="center"/>
          </w:tcPr>
          <w:p w:rsidR="00964797" w:rsidRPr="00427663" w:rsidRDefault="00964797" w:rsidP="0096479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</w:tr>
    </w:tbl>
    <w:p w:rsidR="0091377C" w:rsidRDefault="0091377C" w:rsidP="00964797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964797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964797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F27A4A" w:rsidRPr="002E2F3F" w:rsidRDefault="00F27A4A" w:rsidP="00964797">
      <w:pPr>
        <w:jc w:val="center"/>
        <w:rPr>
          <w:rFonts w:ascii="Times New Roman" w:hAnsi="Times New Roman" w:cs="Times New Roman"/>
          <w:sz w:val="16"/>
          <w:szCs w:val="16"/>
        </w:rPr>
      </w:pPr>
      <w:r w:rsidRPr="002E2F3F">
        <w:rPr>
          <w:rFonts w:ascii="Times New Roman" w:hAnsi="Times New Roman" w:cs="Times New Roman"/>
          <w:sz w:val="16"/>
          <w:szCs w:val="16"/>
        </w:rPr>
        <w:t>RİSK OYLAMA FORMU</w:t>
      </w:r>
    </w:p>
    <w:tbl>
      <w:tblPr>
        <w:tblStyle w:val="TabloKlavuzu"/>
        <w:tblW w:w="15080" w:type="dxa"/>
        <w:tblLayout w:type="fixed"/>
        <w:tblLook w:val="04A0" w:firstRow="1" w:lastRow="0" w:firstColumn="1" w:lastColumn="0" w:noHBand="0" w:noVBand="1"/>
      </w:tblPr>
      <w:tblGrid>
        <w:gridCol w:w="718"/>
        <w:gridCol w:w="553"/>
        <w:gridCol w:w="709"/>
        <w:gridCol w:w="709"/>
        <w:gridCol w:w="4677"/>
        <w:gridCol w:w="709"/>
        <w:gridCol w:w="709"/>
        <w:gridCol w:w="709"/>
        <w:gridCol w:w="708"/>
        <w:gridCol w:w="993"/>
        <w:gridCol w:w="992"/>
        <w:gridCol w:w="992"/>
        <w:gridCol w:w="992"/>
        <w:gridCol w:w="910"/>
      </w:tblGrid>
      <w:tr w:rsidR="002E2F3F" w:rsidRPr="002E2F3F" w:rsidTr="002E2F3F">
        <w:trPr>
          <w:trHeight w:val="965"/>
        </w:trPr>
        <w:tc>
          <w:tcPr>
            <w:tcW w:w="718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SIRA</w:t>
            </w:r>
          </w:p>
        </w:tc>
        <w:tc>
          <w:tcPr>
            <w:tcW w:w="553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REFERANS NO</w:t>
            </w:r>
          </w:p>
        </w:tc>
        <w:tc>
          <w:tcPr>
            <w:tcW w:w="709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STRATEJİK HEDEF</w:t>
            </w:r>
          </w:p>
        </w:tc>
        <w:tc>
          <w:tcPr>
            <w:tcW w:w="709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BİRİM/ALT BİRİM HEDEFİ</w:t>
            </w:r>
          </w:p>
        </w:tc>
        <w:tc>
          <w:tcPr>
            <w:tcW w:w="4677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TEPİT EDİLEN RİSK</w:t>
            </w:r>
          </w:p>
        </w:tc>
        <w:tc>
          <w:tcPr>
            <w:tcW w:w="709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ETKİ 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A</w:t>
            </w:r>
          </w:p>
        </w:tc>
        <w:tc>
          <w:tcPr>
            <w:tcW w:w="709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ETKİ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B</w:t>
            </w:r>
          </w:p>
        </w:tc>
        <w:tc>
          <w:tcPr>
            <w:tcW w:w="709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ETKİ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C</w:t>
            </w:r>
          </w:p>
        </w:tc>
        <w:tc>
          <w:tcPr>
            <w:tcW w:w="708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ETKİ</w:t>
            </w:r>
          </w:p>
        </w:tc>
        <w:tc>
          <w:tcPr>
            <w:tcW w:w="993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OLASILIK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A</w:t>
            </w:r>
          </w:p>
        </w:tc>
        <w:tc>
          <w:tcPr>
            <w:tcW w:w="992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OLASILIK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B</w:t>
            </w:r>
          </w:p>
        </w:tc>
        <w:tc>
          <w:tcPr>
            <w:tcW w:w="992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OLASILIK</w:t>
            </w:r>
          </w:p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C</w:t>
            </w:r>
          </w:p>
        </w:tc>
        <w:tc>
          <w:tcPr>
            <w:tcW w:w="992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OLASILIK</w:t>
            </w:r>
          </w:p>
        </w:tc>
        <w:tc>
          <w:tcPr>
            <w:tcW w:w="910" w:type="dxa"/>
          </w:tcPr>
          <w:p w:rsidR="007F3BF7" w:rsidRPr="002E2F3F" w:rsidRDefault="007F3BF7" w:rsidP="007F3BF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RİSK PUANI (ÖNEMLİLİK DERECESİ)</w:t>
            </w:r>
          </w:p>
        </w:tc>
      </w:tr>
      <w:tr w:rsidR="002E2F3F" w:rsidRPr="002E2F3F" w:rsidTr="002E2F3F">
        <w:trPr>
          <w:trHeight w:val="98"/>
        </w:trPr>
        <w:tc>
          <w:tcPr>
            <w:tcW w:w="718" w:type="dxa"/>
            <w:vMerge w:val="restart"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53" w:type="dxa"/>
            <w:vMerge w:val="restart"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77" w:type="dxa"/>
          </w:tcPr>
          <w:p w:rsidR="00BA63A7" w:rsidRPr="002E2F3F" w:rsidRDefault="00964797" w:rsidP="00BA63A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Risk:</w:t>
            </w:r>
            <w:r w:rsidR="00BA63A7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Öğretim elemanı yetersizliği </w:t>
            </w:r>
          </w:p>
          <w:p w:rsidR="00964797" w:rsidRPr="002E2F3F" w:rsidRDefault="00964797" w:rsidP="0096479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</w:tcPr>
          <w:p w:rsidR="00964797" w:rsidRPr="002E2F3F" w:rsidRDefault="004E4E2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9" w:type="dxa"/>
            <w:vMerge w:val="restart"/>
          </w:tcPr>
          <w:p w:rsidR="00964797" w:rsidRPr="002E2F3F" w:rsidRDefault="004E4E2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vMerge w:val="restart"/>
          </w:tcPr>
          <w:p w:rsidR="00964797" w:rsidRPr="002E2F3F" w:rsidRDefault="004E4E2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993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10" w:type="dxa"/>
            <w:vMerge w:val="restart"/>
          </w:tcPr>
          <w:p w:rsidR="00964797" w:rsidRPr="002E2F3F" w:rsidRDefault="00B96099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72</w:t>
            </w:r>
          </w:p>
        </w:tc>
      </w:tr>
      <w:tr w:rsidR="002E2F3F" w:rsidRPr="002E2F3F" w:rsidTr="002E2F3F">
        <w:trPr>
          <w:trHeight w:val="98"/>
        </w:trPr>
        <w:tc>
          <w:tcPr>
            <w:tcW w:w="718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3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77" w:type="dxa"/>
          </w:tcPr>
          <w:p w:rsidR="00BA63A7" w:rsidRPr="002E2F3F" w:rsidRDefault="00964797" w:rsidP="00BA63A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Sebep:</w:t>
            </w:r>
            <w:r w:rsidR="00BA63A7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Konservatuvarımız bünyesinde artan öğrenci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sayısı nedeniyle ilgili alan</w:t>
            </w:r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larda yeterli öğretim elemanının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bulunamaması</w:t>
            </w:r>
          </w:p>
          <w:p w:rsidR="00964797" w:rsidRPr="002E2F3F" w:rsidRDefault="00964797" w:rsidP="0096479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10" w:type="dxa"/>
            <w:vMerge/>
          </w:tcPr>
          <w:p w:rsidR="00964797" w:rsidRPr="002E2F3F" w:rsidRDefault="00964797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E2F3F" w:rsidRPr="002E2F3F" w:rsidTr="002E2F3F">
        <w:trPr>
          <w:trHeight w:val="98"/>
        </w:trPr>
        <w:tc>
          <w:tcPr>
            <w:tcW w:w="718" w:type="dxa"/>
            <w:vMerge w:val="restart"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53" w:type="dxa"/>
            <w:vMerge w:val="restart"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77" w:type="dxa"/>
          </w:tcPr>
          <w:p w:rsidR="00BA63A7" w:rsidRPr="002E2F3F" w:rsidRDefault="00964797" w:rsidP="00BA63A7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Risk:</w:t>
            </w:r>
            <w:r w:rsidR="00BA63A7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Artan öğrenci s</w:t>
            </w:r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ayısı nedeniyle özel çalışma </w:t>
            </w:r>
            <w:proofErr w:type="gramStart"/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alanlarının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yetersizliği</w:t>
            </w:r>
            <w:proofErr w:type="gramEnd"/>
          </w:p>
          <w:p w:rsidR="00964797" w:rsidRPr="002E2F3F" w:rsidRDefault="00964797" w:rsidP="0096479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993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92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910" w:type="dxa"/>
            <w:vMerge w:val="restart"/>
          </w:tcPr>
          <w:p w:rsidR="00964797" w:rsidRPr="002E2F3F" w:rsidRDefault="00B96099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90</w:t>
            </w:r>
          </w:p>
        </w:tc>
      </w:tr>
      <w:tr w:rsidR="002E2F3F" w:rsidRPr="002E2F3F" w:rsidTr="002E2F3F">
        <w:trPr>
          <w:trHeight w:val="98"/>
        </w:trPr>
        <w:tc>
          <w:tcPr>
            <w:tcW w:w="718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3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677" w:type="dxa"/>
          </w:tcPr>
          <w:p w:rsidR="00BA63A7" w:rsidRPr="002E2F3F" w:rsidRDefault="00964797" w:rsidP="00BA63A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Sebep:</w:t>
            </w:r>
            <w:r w:rsidR="00BA63A7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öğrenci sayılarının artma</w:t>
            </w:r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sına bağlı olarak çalışma alanları ve çalgı </w:t>
            </w:r>
            <w:proofErr w:type="gramStart"/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aletleri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yetersiz</w:t>
            </w:r>
            <w:proofErr w:type="gramEnd"/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kalmaktadır. Bu nedenle öğrenciler gruplara ayrılarak derslerine devam etmektedir. Ancak bu durum öğrenci başına düşen </w:t>
            </w:r>
            <w:r w:rsidR="00733E7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çalgı adedi sayısını </w:t>
            </w:r>
            <w:r w:rsidR="00BA63A7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azaltmaktadır.</w:t>
            </w:r>
          </w:p>
          <w:p w:rsidR="00964797" w:rsidRPr="002E2F3F" w:rsidRDefault="00964797" w:rsidP="0096479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10" w:type="dxa"/>
            <w:vMerge/>
          </w:tcPr>
          <w:p w:rsidR="00964797" w:rsidRPr="002E2F3F" w:rsidRDefault="00964797" w:rsidP="0096479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E2F3F" w:rsidRDefault="002E2F3F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33E7E" w:rsidRDefault="00733E7E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E2F3F" w:rsidRDefault="002E2F3F" w:rsidP="002E2F3F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7F3BF7" w:rsidRPr="002E2F3F" w:rsidRDefault="007F3BF7" w:rsidP="002E2F3F">
      <w:pPr>
        <w:jc w:val="center"/>
        <w:rPr>
          <w:rFonts w:ascii="Times New Roman" w:hAnsi="Times New Roman" w:cs="Times New Roman"/>
          <w:sz w:val="16"/>
          <w:szCs w:val="16"/>
        </w:rPr>
      </w:pPr>
      <w:r w:rsidRPr="002E2F3F">
        <w:rPr>
          <w:rFonts w:ascii="Times New Roman" w:hAnsi="Times New Roman" w:cs="Times New Roman"/>
          <w:sz w:val="16"/>
          <w:szCs w:val="16"/>
        </w:rPr>
        <w:t>RİSK KAYIT FORMU</w:t>
      </w:r>
    </w:p>
    <w:tbl>
      <w:tblPr>
        <w:tblStyle w:val="TabloKlavuzu"/>
        <w:tblW w:w="14306" w:type="dxa"/>
        <w:tblLayout w:type="fixed"/>
        <w:tblLook w:val="04A0" w:firstRow="1" w:lastRow="0" w:firstColumn="1" w:lastColumn="0" w:noHBand="0" w:noVBand="1"/>
      </w:tblPr>
      <w:tblGrid>
        <w:gridCol w:w="709"/>
        <w:gridCol w:w="562"/>
        <w:gridCol w:w="851"/>
        <w:gridCol w:w="850"/>
        <w:gridCol w:w="5528"/>
        <w:gridCol w:w="1701"/>
        <w:gridCol w:w="426"/>
        <w:gridCol w:w="708"/>
        <w:gridCol w:w="1843"/>
        <w:gridCol w:w="1128"/>
      </w:tblGrid>
      <w:tr w:rsidR="00A75E1D" w:rsidRPr="002E2F3F" w:rsidTr="002E2F3F">
        <w:trPr>
          <w:trHeight w:val="1447"/>
        </w:trPr>
        <w:tc>
          <w:tcPr>
            <w:tcW w:w="709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SIRA</w:t>
            </w:r>
          </w:p>
        </w:tc>
        <w:tc>
          <w:tcPr>
            <w:tcW w:w="562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REFERANS NO</w:t>
            </w:r>
          </w:p>
        </w:tc>
        <w:tc>
          <w:tcPr>
            <w:tcW w:w="851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STRATEJİK HEDEF</w:t>
            </w:r>
          </w:p>
        </w:tc>
        <w:tc>
          <w:tcPr>
            <w:tcW w:w="850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BİRİM/ALT BİRİM HEDEFİ</w:t>
            </w:r>
          </w:p>
        </w:tc>
        <w:tc>
          <w:tcPr>
            <w:tcW w:w="5528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TESPİT EDİLEN RİSK</w:t>
            </w:r>
          </w:p>
        </w:tc>
        <w:tc>
          <w:tcPr>
            <w:tcW w:w="1701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RİSKE VERİLEN CEVAPLAR: MEVCUT KONTROLLER</w:t>
            </w:r>
          </w:p>
        </w:tc>
        <w:tc>
          <w:tcPr>
            <w:tcW w:w="426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ETKİ</w:t>
            </w:r>
          </w:p>
        </w:tc>
        <w:tc>
          <w:tcPr>
            <w:tcW w:w="708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OLASILIK</w:t>
            </w:r>
          </w:p>
        </w:tc>
        <w:tc>
          <w:tcPr>
            <w:tcW w:w="1843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RİSKE VERİLECEK CEVAPLAR: YENİ/EK/KALDIRILAN KONTROLLER</w:t>
            </w:r>
          </w:p>
        </w:tc>
        <w:tc>
          <w:tcPr>
            <w:tcW w:w="1128" w:type="dxa"/>
          </w:tcPr>
          <w:p w:rsidR="00A75E1D" w:rsidRPr="002E2F3F" w:rsidRDefault="00A75E1D" w:rsidP="00F27A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RİSK HARİTASINDAKİ KONUMU (RENGİ)</w:t>
            </w: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562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Risk: Öğretim elemanı yetersizliği 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Programlara, alanında uzman yeterli sayıda öğretim elemanı tahsis edilmeli</w:t>
            </w:r>
          </w:p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8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843" w:type="dxa"/>
            <w:vMerge w:val="restart"/>
          </w:tcPr>
          <w:p w:rsidR="00B96099" w:rsidRPr="002E2F3F" w:rsidRDefault="00EE0346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Öğretim elemanı sayısının artırılması, alanlarında </w:t>
            </w:r>
            <w:r w:rsidR="00277C1B">
              <w:rPr>
                <w:rFonts w:ascii="Times New Roman" w:hAnsi="Times New Roman" w:cs="Times New Roman"/>
                <w:sz w:val="16"/>
                <w:szCs w:val="16"/>
              </w:rPr>
              <w:t xml:space="preserve">uzman öğretim elemanlarının Müdürlüğümüz </w:t>
            </w: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bünyesine alınması</w:t>
            </w:r>
          </w:p>
        </w:tc>
        <w:tc>
          <w:tcPr>
            <w:tcW w:w="1128" w:type="dxa"/>
            <w:vMerge w:val="restart"/>
            <w:shd w:val="clear" w:color="auto" w:fill="FF0000"/>
          </w:tcPr>
          <w:p w:rsidR="00B96099" w:rsidRPr="002E2F3F" w:rsidRDefault="00EE0346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YÜKSEK RİSK GRUBU</w:t>
            </w: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B96099" w:rsidP="00B9609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Sebep: </w:t>
            </w:r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Konservatuvarımız bünyesinde artan </w:t>
            </w:r>
            <w:proofErr w:type="gramStart"/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öğrenci </w:t>
            </w:r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sayısı</w:t>
            </w:r>
            <w:proofErr w:type="gramEnd"/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nedeniyle ilgili alanlarda yetişmiş uzman personelin bulunamaması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8" w:type="dxa"/>
            <w:vMerge/>
            <w:shd w:val="clear" w:color="auto" w:fill="FF0000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562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B96099" w:rsidP="00B9609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Risk: </w:t>
            </w:r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Artan öğrenci sayısı nedeniyle </w:t>
            </w:r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çalışma alanlarının </w:t>
            </w:r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yetersizliği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</w:tcPr>
          <w:p w:rsidR="00B96099" w:rsidRPr="002E2F3F" w:rsidRDefault="00277C1B" w:rsidP="00B96099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Çalışma alanları </w:t>
            </w:r>
            <w:r w:rsidR="00B96099"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sayısının artırılması gerekmektedir</w:t>
            </w:r>
            <w:r w:rsidR="00B96099" w:rsidRPr="002E2F3F">
              <w:rPr>
                <w:color w:val="000000"/>
                <w:sz w:val="16"/>
                <w:szCs w:val="16"/>
              </w:rPr>
              <w:t>.</w:t>
            </w:r>
          </w:p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43" w:type="dxa"/>
            <w:vMerge w:val="restart"/>
          </w:tcPr>
          <w:p w:rsidR="00B96099" w:rsidRPr="002E2F3F" w:rsidRDefault="00277C1B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Çalışma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alanları </w:t>
            </w:r>
            <w:r w:rsidR="00EE0346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sayısının</w:t>
            </w:r>
            <w:proofErr w:type="gramEnd"/>
            <w:r w:rsidR="00EE0346"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 artırılması</w:t>
            </w:r>
          </w:p>
        </w:tc>
        <w:tc>
          <w:tcPr>
            <w:tcW w:w="1128" w:type="dxa"/>
            <w:vMerge w:val="restart"/>
            <w:shd w:val="clear" w:color="auto" w:fill="FF0000"/>
          </w:tcPr>
          <w:p w:rsidR="00B96099" w:rsidRPr="002E2F3F" w:rsidRDefault="00EE0346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YÜKSEK RİSK GRUBU</w:t>
            </w: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B96099" w:rsidP="00B9609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Sebep: </w:t>
            </w:r>
            <w:r w:rsidR="00A55848">
              <w:rPr>
                <w:rFonts w:ascii="Times New Roman" w:hAnsi="Times New Roman" w:cs="Times New Roman"/>
                <w:sz w:val="16"/>
                <w:szCs w:val="16"/>
              </w:rPr>
              <w:t>Ö</w:t>
            </w:r>
            <w:r w:rsidRPr="002E2F3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ğrenci sayılarının artmasına bağlı olarak </w:t>
            </w:r>
            <w:proofErr w:type="spellStart"/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öğrencilerimiizn</w:t>
            </w:r>
            <w:proofErr w:type="spellEnd"/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çalışma alanları yetersiz kalmaktadır.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8" w:type="dxa"/>
            <w:vMerge/>
            <w:shd w:val="clear" w:color="auto" w:fill="FF0000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62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B96099" w:rsidP="00B9609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 xml:space="preserve">Risk: </w:t>
            </w:r>
            <w:r w:rsidR="00A5584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Piyan sayısını yetersiz olması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 w:val="restart"/>
          </w:tcPr>
          <w:p w:rsidR="00B96099" w:rsidRPr="002E2F3F" w:rsidRDefault="00277C1B" w:rsidP="00B96099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Yeterli piyanonun temin edilmesi</w:t>
            </w:r>
          </w:p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8" w:type="dxa"/>
            <w:vMerge w:val="restart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43" w:type="dxa"/>
            <w:vMerge w:val="restart"/>
          </w:tcPr>
          <w:p w:rsidR="00B96099" w:rsidRPr="002E2F3F" w:rsidRDefault="00277C1B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Yeteli piyano alımının yapılması</w:t>
            </w:r>
            <w:bookmarkStart w:id="0" w:name="_GoBack"/>
            <w:bookmarkEnd w:id="0"/>
          </w:p>
        </w:tc>
        <w:tc>
          <w:tcPr>
            <w:tcW w:w="1128" w:type="dxa"/>
            <w:vMerge w:val="restart"/>
            <w:shd w:val="clear" w:color="auto" w:fill="FF0000"/>
          </w:tcPr>
          <w:p w:rsidR="00B96099" w:rsidRPr="002E2F3F" w:rsidRDefault="00EE0346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2F3F">
              <w:rPr>
                <w:rFonts w:ascii="Times New Roman" w:hAnsi="Times New Roman" w:cs="Times New Roman"/>
                <w:sz w:val="16"/>
                <w:szCs w:val="16"/>
              </w:rPr>
              <w:t>YÜKSEK RİSK GRUBU</w:t>
            </w:r>
          </w:p>
        </w:tc>
      </w:tr>
      <w:tr w:rsidR="00B96099" w:rsidRPr="002E2F3F" w:rsidTr="002E2F3F">
        <w:trPr>
          <w:trHeight w:val="89"/>
        </w:trPr>
        <w:tc>
          <w:tcPr>
            <w:tcW w:w="709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2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8" w:type="dxa"/>
          </w:tcPr>
          <w:p w:rsidR="00B96099" w:rsidRPr="002E2F3F" w:rsidRDefault="00A55848" w:rsidP="00B96099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Sebep:Öğrenci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başına düşen piyano sayısının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ytersiz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olması ve temin edilememesi</w:t>
            </w:r>
          </w:p>
          <w:p w:rsidR="00B96099" w:rsidRPr="002E2F3F" w:rsidRDefault="00B96099" w:rsidP="00B960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26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vMerge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28" w:type="dxa"/>
            <w:vMerge/>
            <w:shd w:val="clear" w:color="auto" w:fill="FF0000"/>
          </w:tcPr>
          <w:p w:rsidR="00B96099" w:rsidRPr="002E2F3F" w:rsidRDefault="00B96099" w:rsidP="00B960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F3BF7" w:rsidRDefault="007F3BF7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77C1B" w:rsidRDefault="00277C1B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55848" w:rsidRDefault="00A55848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E2F3F" w:rsidRPr="002E2F3F" w:rsidRDefault="002E2F3F" w:rsidP="00F27A4A">
      <w:pPr>
        <w:jc w:val="center"/>
        <w:rPr>
          <w:rFonts w:ascii="Times New Roman" w:hAnsi="Times New Roman" w:cs="Times New Roman"/>
          <w:sz w:val="16"/>
          <w:szCs w:val="16"/>
        </w:rPr>
      </w:pPr>
    </w:p>
    <w:sectPr w:rsidR="002E2F3F" w:rsidRPr="002E2F3F" w:rsidSect="00F27A4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214"/>
    <w:rsid w:val="00012AFC"/>
    <w:rsid w:val="00133233"/>
    <w:rsid w:val="001D3126"/>
    <w:rsid w:val="001F43AB"/>
    <w:rsid w:val="00277C1B"/>
    <w:rsid w:val="002E2F3F"/>
    <w:rsid w:val="00427663"/>
    <w:rsid w:val="004E4E27"/>
    <w:rsid w:val="00571214"/>
    <w:rsid w:val="006E146E"/>
    <w:rsid w:val="00733E7E"/>
    <w:rsid w:val="007C738C"/>
    <w:rsid w:val="007F3BF7"/>
    <w:rsid w:val="00825ED3"/>
    <w:rsid w:val="0091377C"/>
    <w:rsid w:val="00964797"/>
    <w:rsid w:val="009D3BB8"/>
    <w:rsid w:val="00A55848"/>
    <w:rsid w:val="00A75E1D"/>
    <w:rsid w:val="00B5250B"/>
    <w:rsid w:val="00B96099"/>
    <w:rsid w:val="00BA63A7"/>
    <w:rsid w:val="00D50CC7"/>
    <w:rsid w:val="00ED5980"/>
    <w:rsid w:val="00EE0346"/>
    <w:rsid w:val="00F2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22AFA"/>
  <w15:docId w15:val="{9E97E118-ECC2-436D-99BB-61BE9597D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27A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Gl">
    <w:name w:val="Strong"/>
    <w:basedOn w:val="VarsaylanParagrafYazTipi"/>
    <w:uiPriority w:val="22"/>
    <w:qFormat/>
    <w:rsid w:val="0091377C"/>
    <w:rPr>
      <w:b/>
      <w:bCs/>
    </w:rPr>
  </w:style>
  <w:style w:type="paragraph" w:styleId="GvdeMetni">
    <w:name w:val="Body Text"/>
    <w:basedOn w:val="Normal"/>
    <w:link w:val="GvdeMetniChar"/>
    <w:uiPriority w:val="1"/>
    <w:qFormat/>
    <w:rsid w:val="00A5584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A55848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Pc</cp:lastModifiedBy>
  <cp:revision>2</cp:revision>
  <cp:lastPrinted>2020-01-06T11:20:00Z</cp:lastPrinted>
  <dcterms:created xsi:type="dcterms:W3CDTF">2025-03-26T13:10:00Z</dcterms:created>
  <dcterms:modified xsi:type="dcterms:W3CDTF">2025-03-26T13:10:00Z</dcterms:modified>
</cp:coreProperties>
</file>